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3889" w:rsidRDefault="00472B05" w:rsidP="002326B2">
      <w:pPr>
        <w:jc w:val="right"/>
        <w:rPr>
          <w:color w:val="000000"/>
          <w:bdr w:val="none" w:sz="0" w:space="0" w:color="auto" w:frame="1"/>
        </w:rPr>
      </w:pPr>
      <w:r>
        <w:rPr>
          <w:color w:val="000000"/>
          <w:bdr w:val="none" w:sz="0" w:space="0" w:color="auto" w:frame="1"/>
        </w:rPr>
        <w:fldChar w:fldCharType="begin"/>
      </w:r>
      <w:r>
        <w:rPr>
          <w:color w:val="000000"/>
          <w:bdr w:val="none" w:sz="0" w:space="0" w:color="auto" w:frame="1"/>
        </w:rPr>
        <w:instrText xml:space="preserve"> INCLUDEPICTURE "https://lh7-us.googleusercontent.com/2Z_ELTTvQ5yw9D3QmAxlQf58jyXnJnkD8W34PBR6M6iWbuxrXBmz0NT8vEaeldb8j16fnKPNAPHT90ldtZq5-5wfQk8ng83BlFUTC4pbq8gHuLAz-1xLRwd7mepPvdnkTrIT5AHsXR7-j_4hTThn4Q"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5EFE77CA" wp14:editId="63466921">
            <wp:extent cx="1024890" cy="1497330"/>
            <wp:effectExtent l="0" t="0" r="3810" b="1270"/>
            <wp:docPr id="33207678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4890" cy="1497330"/>
                    </a:xfrm>
                    <a:prstGeom prst="rect">
                      <a:avLst/>
                    </a:prstGeom>
                    <a:noFill/>
                    <a:ln>
                      <a:noFill/>
                    </a:ln>
                  </pic:spPr>
                </pic:pic>
              </a:graphicData>
            </a:graphic>
          </wp:inline>
        </w:drawing>
      </w:r>
      <w:r>
        <w:rPr>
          <w:color w:val="000000"/>
          <w:bdr w:val="none" w:sz="0" w:space="0" w:color="auto" w:frame="1"/>
        </w:rPr>
        <w:fldChar w:fldCharType="end"/>
      </w:r>
    </w:p>
    <w:p w:rsidR="00472B05" w:rsidRPr="002326B2" w:rsidRDefault="002326B2">
      <w:pPr>
        <w:rPr>
          <w:color w:val="000000"/>
          <w:sz w:val="36"/>
          <w:szCs w:val="36"/>
          <w:bdr w:val="none" w:sz="0" w:space="0" w:color="auto" w:frame="1"/>
        </w:rPr>
      </w:pPr>
      <w:r w:rsidRPr="002326B2">
        <w:rPr>
          <w:color w:val="000000"/>
          <w:sz w:val="36"/>
          <w:szCs w:val="36"/>
          <w:bdr w:val="none" w:sz="0" w:space="0" w:color="auto" w:frame="1"/>
        </w:rPr>
        <w:t xml:space="preserve">Foreningen for </w:t>
      </w:r>
      <w:proofErr w:type="spellStart"/>
      <w:r w:rsidRPr="002326B2">
        <w:rPr>
          <w:color w:val="000000"/>
          <w:sz w:val="36"/>
          <w:szCs w:val="36"/>
          <w:bdr w:val="none" w:sz="0" w:space="0" w:color="auto" w:frame="1"/>
        </w:rPr>
        <w:t>Spælsau</w:t>
      </w:r>
      <w:proofErr w:type="spellEnd"/>
    </w:p>
    <w:p w:rsidR="00472B05" w:rsidRDefault="00472B05">
      <w:pPr>
        <w:rPr>
          <w:color w:val="000000"/>
          <w:bdr w:val="none" w:sz="0" w:space="0" w:color="auto" w:frame="1"/>
        </w:rPr>
      </w:pPr>
    </w:p>
    <w:p w:rsidR="00472B05" w:rsidRPr="002326B2" w:rsidRDefault="00FA01AC">
      <w:pPr>
        <w:rPr>
          <w:b/>
          <w:bCs/>
          <w:color w:val="000000"/>
          <w:bdr w:val="none" w:sz="0" w:space="0" w:color="auto" w:frame="1"/>
        </w:rPr>
      </w:pPr>
      <w:r w:rsidRPr="002326B2">
        <w:rPr>
          <w:b/>
          <w:bCs/>
          <w:color w:val="000000"/>
          <w:bdr w:val="none" w:sz="0" w:space="0" w:color="auto" w:frame="1"/>
        </w:rPr>
        <w:t xml:space="preserve">Referat af </w:t>
      </w:r>
      <w:r w:rsidR="00472B05" w:rsidRPr="002326B2">
        <w:rPr>
          <w:b/>
          <w:bCs/>
          <w:color w:val="000000"/>
          <w:bdr w:val="none" w:sz="0" w:space="0" w:color="auto" w:frame="1"/>
        </w:rPr>
        <w:t xml:space="preserve">bestyrelsesmøde d. </w:t>
      </w:r>
      <w:r w:rsidR="009417EE">
        <w:rPr>
          <w:b/>
          <w:bCs/>
          <w:color w:val="000000"/>
          <w:bdr w:val="none" w:sz="0" w:space="0" w:color="auto" w:frame="1"/>
        </w:rPr>
        <w:t>22</w:t>
      </w:r>
      <w:r w:rsidR="002503BA" w:rsidRPr="002326B2">
        <w:rPr>
          <w:b/>
          <w:bCs/>
          <w:color w:val="000000"/>
          <w:bdr w:val="none" w:sz="0" w:space="0" w:color="auto" w:frame="1"/>
        </w:rPr>
        <w:t>.</w:t>
      </w:r>
      <w:r w:rsidR="00472B05" w:rsidRPr="002326B2">
        <w:rPr>
          <w:b/>
          <w:bCs/>
          <w:color w:val="000000"/>
          <w:bdr w:val="none" w:sz="0" w:space="0" w:color="auto" w:frame="1"/>
        </w:rPr>
        <w:t>11.2023</w:t>
      </w:r>
      <w:r w:rsidR="002503BA" w:rsidRPr="002326B2">
        <w:rPr>
          <w:b/>
          <w:bCs/>
          <w:color w:val="000000"/>
          <w:bdr w:val="none" w:sz="0" w:space="0" w:color="auto" w:frame="1"/>
        </w:rPr>
        <w:t xml:space="preserve"> kl. 19.30</w:t>
      </w:r>
    </w:p>
    <w:p w:rsidR="00CD216F" w:rsidRDefault="00CD216F" w:rsidP="00CD216F">
      <w:pPr>
        <w:rPr>
          <w:color w:val="000000"/>
          <w:bdr w:val="none" w:sz="0" w:space="0" w:color="auto" w:frame="1"/>
        </w:rPr>
      </w:pPr>
    </w:p>
    <w:p w:rsidR="00885364" w:rsidRDefault="00CD216F">
      <w:pPr>
        <w:rPr>
          <w:color w:val="000000"/>
          <w:bdr w:val="none" w:sz="0" w:space="0" w:color="auto" w:frame="1"/>
        </w:rPr>
      </w:pPr>
      <w:r>
        <w:rPr>
          <w:color w:val="000000"/>
          <w:bdr w:val="none" w:sz="0" w:space="0" w:color="auto" w:frame="1"/>
        </w:rPr>
        <w:t>Tilstede:</w:t>
      </w:r>
      <w:r w:rsidR="002326B2">
        <w:rPr>
          <w:color w:val="000000"/>
          <w:bdr w:val="none" w:sz="0" w:space="0" w:color="auto" w:frame="1"/>
        </w:rPr>
        <w:t xml:space="preserve"> Josephine, Maj-Britt, Anne Mette, Karen </w:t>
      </w:r>
    </w:p>
    <w:p w:rsidR="00472B05" w:rsidRDefault="00472B05">
      <w:pPr>
        <w:rPr>
          <w:color w:val="000000"/>
          <w:bdr w:val="none" w:sz="0" w:space="0" w:color="auto" w:frame="1"/>
        </w:rPr>
      </w:pPr>
      <w:r>
        <w:rPr>
          <w:color w:val="000000"/>
          <w:bdr w:val="none" w:sz="0" w:space="0" w:color="auto" w:frame="1"/>
        </w:rPr>
        <w:t>Afbud:</w:t>
      </w:r>
      <w:r w:rsidR="002326B2">
        <w:rPr>
          <w:color w:val="000000"/>
          <w:bdr w:val="none" w:sz="0" w:space="0" w:color="auto" w:frame="1"/>
        </w:rPr>
        <w:t xml:space="preserve"> </w:t>
      </w:r>
    </w:p>
    <w:p w:rsidR="00885364" w:rsidRDefault="00885364">
      <w:pPr>
        <w:rPr>
          <w:color w:val="000000"/>
          <w:bdr w:val="none" w:sz="0" w:space="0" w:color="auto" w:frame="1"/>
        </w:rPr>
      </w:pPr>
    </w:p>
    <w:tbl>
      <w:tblPr>
        <w:tblStyle w:val="Tabel-Gitter"/>
        <w:tblW w:w="10201" w:type="dxa"/>
        <w:tblLook w:val="04A0" w:firstRow="1" w:lastRow="0" w:firstColumn="1" w:lastColumn="0" w:noHBand="0" w:noVBand="1"/>
      </w:tblPr>
      <w:tblGrid>
        <w:gridCol w:w="598"/>
        <w:gridCol w:w="3933"/>
        <w:gridCol w:w="5670"/>
      </w:tblGrid>
      <w:tr w:rsidR="006353F2" w:rsidTr="006353F2">
        <w:tc>
          <w:tcPr>
            <w:tcW w:w="598" w:type="dxa"/>
          </w:tcPr>
          <w:p w:rsidR="006353F2" w:rsidRDefault="006353F2">
            <w:pPr>
              <w:rPr>
                <w:color w:val="000000"/>
                <w:bdr w:val="none" w:sz="0" w:space="0" w:color="auto" w:frame="1"/>
              </w:rPr>
            </w:pPr>
            <w:r>
              <w:rPr>
                <w:color w:val="000000"/>
                <w:bdr w:val="none" w:sz="0" w:space="0" w:color="auto" w:frame="1"/>
              </w:rPr>
              <w:t>Pkt.</w:t>
            </w:r>
          </w:p>
        </w:tc>
        <w:tc>
          <w:tcPr>
            <w:tcW w:w="3933" w:type="dxa"/>
          </w:tcPr>
          <w:p w:rsidR="006353F2" w:rsidRDefault="006353F2">
            <w:pPr>
              <w:rPr>
                <w:color w:val="000000"/>
                <w:bdr w:val="none" w:sz="0" w:space="0" w:color="auto" w:frame="1"/>
              </w:rPr>
            </w:pPr>
            <w:r>
              <w:rPr>
                <w:color w:val="000000"/>
                <w:bdr w:val="none" w:sz="0" w:space="0" w:color="auto" w:frame="1"/>
              </w:rPr>
              <w:t>emne</w:t>
            </w:r>
          </w:p>
        </w:tc>
        <w:tc>
          <w:tcPr>
            <w:tcW w:w="5670" w:type="dxa"/>
          </w:tcPr>
          <w:p w:rsidR="006353F2" w:rsidRDefault="006353F2">
            <w:pPr>
              <w:rPr>
                <w:color w:val="000000"/>
                <w:bdr w:val="none" w:sz="0" w:space="0" w:color="auto" w:frame="1"/>
              </w:rPr>
            </w:pPr>
            <w:r>
              <w:rPr>
                <w:color w:val="000000"/>
                <w:bdr w:val="none" w:sz="0" w:space="0" w:color="auto" w:frame="1"/>
              </w:rPr>
              <w:t>bemærkninger</w:t>
            </w:r>
          </w:p>
        </w:tc>
      </w:tr>
      <w:tr w:rsidR="006353F2" w:rsidTr="006353F2">
        <w:tc>
          <w:tcPr>
            <w:tcW w:w="598" w:type="dxa"/>
          </w:tcPr>
          <w:p w:rsidR="006353F2" w:rsidRDefault="006353F2" w:rsidP="00472B05">
            <w:pPr>
              <w:rPr>
                <w:color w:val="000000"/>
                <w:bdr w:val="none" w:sz="0" w:space="0" w:color="auto" w:frame="1"/>
              </w:rPr>
            </w:pPr>
            <w:r>
              <w:rPr>
                <w:color w:val="000000"/>
                <w:bdr w:val="none" w:sz="0" w:space="0" w:color="auto" w:frame="1"/>
              </w:rPr>
              <w:t>1</w:t>
            </w:r>
          </w:p>
        </w:tc>
        <w:tc>
          <w:tcPr>
            <w:tcW w:w="3933" w:type="dxa"/>
          </w:tcPr>
          <w:p w:rsidR="006353F2" w:rsidRDefault="006353F2" w:rsidP="00472B05">
            <w:pPr>
              <w:rPr>
                <w:color w:val="000000"/>
                <w:bdr w:val="none" w:sz="0" w:space="0" w:color="auto" w:frame="1"/>
              </w:rPr>
            </w:pPr>
            <w:r>
              <w:rPr>
                <w:color w:val="000000"/>
                <w:bdr w:val="none" w:sz="0" w:space="0" w:color="auto" w:frame="1"/>
              </w:rPr>
              <w:t xml:space="preserve">Log på videoopkald via link i </w:t>
            </w:r>
            <w:proofErr w:type="spellStart"/>
            <w:r>
              <w:rPr>
                <w:color w:val="000000"/>
                <w:bdr w:val="none" w:sz="0" w:space="0" w:color="auto" w:frame="1"/>
              </w:rPr>
              <w:t>messenger</w:t>
            </w:r>
            <w:proofErr w:type="spellEnd"/>
          </w:p>
        </w:tc>
        <w:tc>
          <w:tcPr>
            <w:tcW w:w="5670" w:type="dxa"/>
          </w:tcPr>
          <w:p w:rsidR="006353F2" w:rsidRDefault="006353F2" w:rsidP="00472B05">
            <w:pPr>
              <w:rPr>
                <w:color w:val="000000"/>
                <w:bdr w:val="none" w:sz="0" w:space="0" w:color="auto" w:frame="1"/>
              </w:rPr>
            </w:pPr>
            <w:r>
              <w:rPr>
                <w:color w:val="000000"/>
                <w:bdr w:val="none" w:sz="0" w:space="0" w:color="auto" w:frame="1"/>
              </w:rPr>
              <w:t>Login 19.30</w:t>
            </w:r>
          </w:p>
        </w:tc>
      </w:tr>
      <w:tr w:rsidR="006353F2" w:rsidTr="006353F2">
        <w:tc>
          <w:tcPr>
            <w:tcW w:w="598" w:type="dxa"/>
          </w:tcPr>
          <w:p w:rsidR="006353F2" w:rsidRDefault="006353F2" w:rsidP="00472B05">
            <w:pPr>
              <w:rPr>
                <w:color w:val="000000"/>
                <w:bdr w:val="none" w:sz="0" w:space="0" w:color="auto" w:frame="1"/>
              </w:rPr>
            </w:pPr>
            <w:r>
              <w:rPr>
                <w:color w:val="000000"/>
                <w:bdr w:val="none" w:sz="0" w:space="0" w:color="auto" w:frame="1"/>
              </w:rPr>
              <w:t>2</w:t>
            </w:r>
          </w:p>
        </w:tc>
        <w:tc>
          <w:tcPr>
            <w:tcW w:w="3933" w:type="dxa"/>
          </w:tcPr>
          <w:p w:rsidR="006353F2" w:rsidRDefault="006353F2" w:rsidP="00472B05">
            <w:pPr>
              <w:rPr>
                <w:color w:val="000000"/>
                <w:bdr w:val="none" w:sz="0" w:space="0" w:color="auto" w:frame="1"/>
              </w:rPr>
            </w:pPr>
            <w:r>
              <w:rPr>
                <w:color w:val="000000"/>
                <w:bdr w:val="none" w:sz="0" w:space="0" w:color="auto" w:frame="1"/>
              </w:rPr>
              <w:t>Godkendelse af seneste referat, dagordsorden, samt evt. tilføjelser</w:t>
            </w:r>
          </w:p>
        </w:tc>
        <w:tc>
          <w:tcPr>
            <w:tcW w:w="5670" w:type="dxa"/>
          </w:tcPr>
          <w:p w:rsidR="00256557" w:rsidRDefault="006353F2" w:rsidP="00256557">
            <w:pPr>
              <w:rPr>
                <w:color w:val="000000"/>
                <w:bdr w:val="none" w:sz="0" w:space="0" w:color="auto" w:frame="1"/>
              </w:rPr>
            </w:pPr>
            <w:r>
              <w:rPr>
                <w:color w:val="000000"/>
                <w:bdr w:val="none" w:sz="0" w:space="0" w:color="auto" w:frame="1"/>
              </w:rPr>
              <w:t xml:space="preserve">Referat godkendt, </w:t>
            </w:r>
            <w:r w:rsidR="00256557">
              <w:rPr>
                <w:color w:val="000000"/>
                <w:bdr w:val="none" w:sz="0" w:space="0" w:color="auto" w:frame="1"/>
              </w:rPr>
              <w:t xml:space="preserve">ingen tilføjelser til </w:t>
            </w:r>
            <w:r>
              <w:rPr>
                <w:color w:val="000000"/>
                <w:bdr w:val="none" w:sz="0" w:space="0" w:color="auto" w:frame="1"/>
              </w:rPr>
              <w:t xml:space="preserve">dagsorden </w:t>
            </w:r>
          </w:p>
          <w:p w:rsidR="006353F2" w:rsidRDefault="006353F2" w:rsidP="00472B05">
            <w:pPr>
              <w:rPr>
                <w:color w:val="000000"/>
                <w:bdr w:val="none" w:sz="0" w:space="0" w:color="auto" w:frame="1"/>
              </w:rPr>
            </w:pPr>
          </w:p>
        </w:tc>
      </w:tr>
      <w:tr w:rsidR="006353F2" w:rsidTr="006353F2">
        <w:tc>
          <w:tcPr>
            <w:tcW w:w="598" w:type="dxa"/>
          </w:tcPr>
          <w:p w:rsidR="006353F2" w:rsidRDefault="006353F2" w:rsidP="00472B05">
            <w:pPr>
              <w:rPr>
                <w:color w:val="000000"/>
                <w:bdr w:val="none" w:sz="0" w:space="0" w:color="auto" w:frame="1"/>
              </w:rPr>
            </w:pPr>
            <w:r>
              <w:rPr>
                <w:color w:val="000000"/>
                <w:bdr w:val="none" w:sz="0" w:space="0" w:color="auto" w:frame="1"/>
              </w:rPr>
              <w:t>3</w:t>
            </w:r>
          </w:p>
        </w:tc>
        <w:tc>
          <w:tcPr>
            <w:tcW w:w="3933" w:type="dxa"/>
          </w:tcPr>
          <w:p w:rsidR="006353F2" w:rsidRDefault="006353F2" w:rsidP="00472B05">
            <w:pPr>
              <w:rPr>
                <w:color w:val="000000"/>
                <w:bdr w:val="none" w:sz="0" w:space="0" w:color="auto" w:frame="1"/>
              </w:rPr>
            </w:pPr>
            <w:r>
              <w:rPr>
                <w:color w:val="000000"/>
                <w:bdr w:val="none" w:sz="0" w:space="0" w:color="auto" w:frame="1"/>
              </w:rPr>
              <w:t>Økonomi; status på budget/regnskab</w:t>
            </w:r>
          </w:p>
        </w:tc>
        <w:tc>
          <w:tcPr>
            <w:tcW w:w="5670" w:type="dxa"/>
          </w:tcPr>
          <w:p w:rsidR="00C960A0" w:rsidRDefault="006353F2" w:rsidP="00885364">
            <w:pPr>
              <w:rPr>
                <w:color w:val="000000"/>
                <w:bdr w:val="none" w:sz="0" w:space="0" w:color="auto" w:frame="1"/>
              </w:rPr>
            </w:pPr>
            <w:r>
              <w:rPr>
                <w:color w:val="000000"/>
                <w:bdr w:val="none" w:sz="0" w:space="0" w:color="auto" w:frame="1"/>
              </w:rPr>
              <w:t>Punktet udsat</w:t>
            </w:r>
            <w:r w:rsidR="00885364">
              <w:rPr>
                <w:color w:val="000000"/>
                <w:bdr w:val="none" w:sz="0" w:space="0" w:color="auto" w:frame="1"/>
              </w:rPr>
              <w:t>, men</w:t>
            </w:r>
            <w:r>
              <w:rPr>
                <w:color w:val="000000"/>
                <w:bdr w:val="none" w:sz="0" w:space="0" w:color="auto" w:frame="1"/>
              </w:rPr>
              <w:t xml:space="preserve"> </w:t>
            </w:r>
            <w:r w:rsidR="00256557">
              <w:rPr>
                <w:color w:val="000000"/>
                <w:bdr w:val="none" w:sz="0" w:space="0" w:color="auto" w:frame="1"/>
              </w:rPr>
              <w:t xml:space="preserve">Anne Mette </w:t>
            </w:r>
            <w:r w:rsidR="00885364">
              <w:rPr>
                <w:color w:val="000000"/>
                <w:bdr w:val="none" w:sz="0" w:space="0" w:color="auto" w:frame="1"/>
              </w:rPr>
              <w:t>får tilsendt kontoudtog</w:t>
            </w:r>
            <w:r>
              <w:rPr>
                <w:color w:val="000000"/>
                <w:bdr w:val="none" w:sz="0" w:space="0" w:color="auto" w:frame="1"/>
              </w:rPr>
              <w:t xml:space="preserve"> </w:t>
            </w:r>
            <w:r w:rsidR="00885364">
              <w:rPr>
                <w:color w:val="000000"/>
                <w:bdr w:val="none" w:sz="0" w:space="0" w:color="auto" w:frame="1"/>
              </w:rPr>
              <w:t>og Josephine tjekker med banken om at give Anne Mette adgang til bank og så også regnskab på foreningsportalen.</w:t>
            </w:r>
          </w:p>
          <w:p w:rsidR="00885364" w:rsidRDefault="00885364" w:rsidP="00885364">
            <w:pPr>
              <w:rPr>
                <w:color w:val="000000"/>
                <w:bdr w:val="none" w:sz="0" w:space="0" w:color="auto" w:frame="1"/>
              </w:rPr>
            </w:pPr>
            <w:r>
              <w:rPr>
                <w:color w:val="000000"/>
                <w:bdr w:val="none" w:sz="0" w:space="0" w:color="auto" w:frame="1"/>
              </w:rPr>
              <w:t>Der er kommet to medlemmer til, hvoraf den ene har betalt og skal derfor ikke opkræves for 2024.</w:t>
            </w:r>
          </w:p>
        </w:tc>
      </w:tr>
      <w:tr w:rsidR="006353F2" w:rsidTr="006353F2">
        <w:tc>
          <w:tcPr>
            <w:tcW w:w="598" w:type="dxa"/>
          </w:tcPr>
          <w:p w:rsidR="006353F2" w:rsidRDefault="006353F2" w:rsidP="00472B05">
            <w:pPr>
              <w:rPr>
                <w:color w:val="000000"/>
                <w:bdr w:val="none" w:sz="0" w:space="0" w:color="auto" w:frame="1"/>
              </w:rPr>
            </w:pPr>
            <w:r>
              <w:rPr>
                <w:color w:val="000000"/>
                <w:bdr w:val="none" w:sz="0" w:space="0" w:color="auto" w:frame="1"/>
              </w:rPr>
              <w:t>4</w:t>
            </w:r>
          </w:p>
        </w:tc>
        <w:tc>
          <w:tcPr>
            <w:tcW w:w="3933" w:type="dxa"/>
          </w:tcPr>
          <w:p w:rsidR="006353F2" w:rsidRDefault="006353F2" w:rsidP="00472B05">
            <w:pPr>
              <w:rPr>
                <w:color w:val="000000"/>
                <w:bdr w:val="none" w:sz="0" w:space="0" w:color="auto" w:frame="1"/>
              </w:rPr>
            </w:pPr>
            <w:r>
              <w:rPr>
                <w:color w:val="000000"/>
                <w:bdr w:val="none" w:sz="0" w:space="0" w:color="auto" w:frame="1"/>
              </w:rPr>
              <w:t>Aktiviteter</w:t>
            </w:r>
          </w:p>
        </w:tc>
        <w:tc>
          <w:tcPr>
            <w:tcW w:w="5670" w:type="dxa"/>
          </w:tcPr>
          <w:p w:rsidR="00885364" w:rsidRDefault="00885364" w:rsidP="00885364">
            <w:pPr>
              <w:rPr>
                <w:color w:val="000000"/>
                <w:bdr w:val="none" w:sz="0" w:space="0" w:color="auto" w:frame="1"/>
              </w:rPr>
            </w:pPr>
            <w:r>
              <w:rPr>
                <w:color w:val="000000"/>
                <w:bdr w:val="none" w:sz="0" w:space="0" w:color="auto" w:frame="1"/>
              </w:rPr>
              <w:t>Josephine kunne meddele, at Roskilde Dyrskue ønsker flere udstiller, og det skal derfor meldes ud til medlemmerne.</w:t>
            </w:r>
          </w:p>
          <w:p w:rsidR="00885364" w:rsidRDefault="00885364" w:rsidP="00885364">
            <w:pPr>
              <w:rPr>
                <w:color w:val="000000"/>
                <w:bdr w:val="none" w:sz="0" w:space="0" w:color="auto" w:frame="1"/>
              </w:rPr>
            </w:pPr>
            <w:r>
              <w:rPr>
                <w:color w:val="000000"/>
                <w:bdr w:val="none" w:sz="0" w:space="0" w:color="auto" w:frame="1"/>
              </w:rPr>
              <w:t>Sønderjyske</w:t>
            </w:r>
            <w:r>
              <w:rPr>
                <w:color w:val="000000"/>
                <w:bdr w:val="none" w:sz="0" w:space="0" w:color="auto" w:frame="1"/>
              </w:rPr>
              <w:t xml:space="preserve"> fåreavlere har bedt om racebeskrivelse for GNS og fået tilsendt typebeskrivelsen.</w:t>
            </w:r>
          </w:p>
        </w:tc>
      </w:tr>
      <w:tr w:rsidR="006353F2" w:rsidTr="006353F2">
        <w:tc>
          <w:tcPr>
            <w:tcW w:w="598" w:type="dxa"/>
          </w:tcPr>
          <w:p w:rsidR="006353F2" w:rsidRDefault="006353F2" w:rsidP="00472B05">
            <w:pPr>
              <w:rPr>
                <w:color w:val="000000"/>
                <w:bdr w:val="none" w:sz="0" w:space="0" w:color="auto" w:frame="1"/>
              </w:rPr>
            </w:pPr>
            <w:r>
              <w:rPr>
                <w:color w:val="000000"/>
                <w:bdr w:val="none" w:sz="0" w:space="0" w:color="auto" w:frame="1"/>
              </w:rPr>
              <w:t>5</w:t>
            </w:r>
          </w:p>
        </w:tc>
        <w:tc>
          <w:tcPr>
            <w:tcW w:w="3933" w:type="dxa"/>
          </w:tcPr>
          <w:p w:rsidR="006353F2" w:rsidRDefault="006353F2" w:rsidP="00472B05">
            <w:pPr>
              <w:rPr>
                <w:color w:val="000000"/>
                <w:bdr w:val="none" w:sz="0" w:space="0" w:color="auto" w:frame="1"/>
              </w:rPr>
            </w:pPr>
            <w:r>
              <w:rPr>
                <w:color w:val="000000"/>
                <w:bdr w:val="none" w:sz="0" w:space="0" w:color="auto" w:frame="1"/>
              </w:rPr>
              <w:t>Racegodkendelse/flytning af dyr</w:t>
            </w:r>
          </w:p>
          <w:p w:rsidR="00D90053" w:rsidRDefault="00D90053" w:rsidP="00D90053">
            <w:pPr>
              <w:pStyle w:val="Listeafsnit"/>
              <w:numPr>
                <w:ilvl w:val="0"/>
                <w:numId w:val="1"/>
              </w:numPr>
              <w:rPr>
                <w:color w:val="000000"/>
                <w:bdr w:val="none" w:sz="0" w:space="0" w:color="auto" w:frame="1"/>
              </w:rPr>
            </w:pPr>
            <w:r w:rsidRPr="00956964">
              <w:rPr>
                <w:color w:val="000000"/>
                <w:bdr w:val="none" w:sz="0" w:space="0" w:color="auto" w:frame="1"/>
              </w:rPr>
              <w:t>Behandling af klage over racegodkender</w:t>
            </w:r>
            <w:r>
              <w:rPr>
                <w:color w:val="000000"/>
                <w:bdr w:val="none" w:sz="0" w:space="0" w:color="auto" w:frame="1"/>
              </w:rPr>
              <w:t xml:space="preserve"> </w:t>
            </w:r>
          </w:p>
          <w:p w:rsidR="00D90053" w:rsidRPr="00D90053" w:rsidRDefault="00D90053" w:rsidP="00D90053">
            <w:pPr>
              <w:pStyle w:val="Listeafsnit"/>
              <w:numPr>
                <w:ilvl w:val="0"/>
                <w:numId w:val="1"/>
              </w:numPr>
              <w:rPr>
                <w:color w:val="000000"/>
                <w:bdr w:val="none" w:sz="0" w:space="0" w:color="auto" w:frame="1"/>
              </w:rPr>
            </w:pPr>
            <w:r w:rsidRPr="00D90053">
              <w:rPr>
                <w:color w:val="000000"/>
                <w:bdr w:val="none" w:sz="0" w:space="0" w:color="auto" w:frame="1"/>
              </w:rPr>
              <w:t>Procedure fremadrettet i forbindelse med eventuelle klager</w:t>
            </w:r>
          </w:p>
        </w:tc>
        <w:tc>
          <w:tcPr>
            <w:tcW w:w="5670" w:type="dxa"/>
          </w:tcPr>
          <w:p w:rsidR="00D90053" w:rsidRDefault="00D90053" w:rsidP="00472B05">
            <w:pPr>
              <w:rPr>
                <w:color w:val="000000"/>
                <w:bdr w:val="none" w:sz="0" w:space="0" w:color="auto" w:frame="1"/>
              </w:rPr>
            </w:pPr>
          </w:p>
          <w:p w:rsidR="00D90053" w:rsidRDefault="00885364" w:rsidP="00D90053">
            <w:pPr>
              <w:pStyle w:val="Listeafsnit"/>
              <w:numPr>
                <w:ilvl w:val="0"/>
                <w:numId w:val="3"/>
              </w:numPr>
              <w:rPr>
                <w:color w:val="000000"/>
                <w:bdr w:val="none" w:sz="0" w:space="0" w:color="auto" w:frame="1"/>
              </w:rPr>
            </w:pPr>
            <w:r w:rsidRPr="00D90053">
              <w:rPr>
                <w:color w:val="000000"/>
                <w:bdr w:val="none" w:sz="0" w:space="0" w:color="auto" w:frame="1"/>
              </w:rPr>
              <w:t xml:space="preserve">Klagen er besvaret. </w:t>
            </w:r>
          </w:p>
          <w:p w:rsidR="009417EE" w:rsidRDefault="00885364" w:rsidP="009417EE">
            <w:pPr>
              <w:pStyle w:val="Listeafsnit"/>
              <w:numPr>
                <w:ilvl w:val="0"/>
                <w:numId w:val="3"/>
              </w:numPr>
              <w:rPr>
                <w:color w:val="000000"/>
                <w:bdr w:val="none" w:sz="0" w:space="0" w:color="auto" w:frame="1"/>
              </w:rPr>
            </w:pPr>
            <w:r w:rsidRPr="00D90053">
              <w:rPr>
                <w:color w:val="000000"/>
                <w:bdr w:val="none" w:sz="0" w:space="0" w:color="auto" w:frame="1"/>
              </w:rPr>
              <w:t>Fremtidsrettet skal skriftlige klager forelægges bestyrelsen til besvarelse. Klager skal fremsættes skriftligt.</w:t>
            </w:r>
          </w:p>
          <w:p w:rsidR="009417EE" w:rsidRPr="009417EE" w:rsidRDefault="009417EE" w:rsidP="009417EE">
            <w:pPr>
              <w:pStyle w:val="Listeafsnit"/>
              <w:numPr>
                <w:ilvl w:val="0"/>
                <w:numId w:val="3"/>
              </w:numPr>
              <w:rPr>
                <w:color w:val="000000"/>
                <w:bdr w:val="none" w:sz="0" w:space="0" w:color="auto" w:frame="1"/>
              </w:rPr>
            </w:pPr>
            <w:r w:rsidRPr="009417EE">
              <w:rPr>
                <w:color w:val="000000"/>
                <w:bdr w:val="none" w:sz="0" w:space="0" w:color="auto" w:frame="1"/>
              </w:rPr>
              <w:t>GNS har snart 3. generation</w:t>
            </w:r>
          </w:p>
          <w:p w:rsidR="00256557" w:rsidRDefault="00256557" w:rsidP="00D90053">
            <w:pPr>
              <w:pStyle w:val="Listeafsnit"/>
              <w:numPr>
                <w:ilvl w:val="0"/>
                <w:numId w:val="3"/>
              </w:numPr>
              <w:rPr>
                <w:color w:val="000000"/>
                <w:bdr w:val="none" w:sz="0" w:space="0" w:color="auto" w:frame="1"/>
              </w:rPr>
            </w:pPr>
            <w:r>
              <w:rPr>
                <w:color w:val="000000"/>
                <w:bdr w:val="none" w:sz="0" w:space="0" w:color="auto" w:frame="1"/>
              </w:rPr>
              <w:t xml:space="preserve">Et vigtigt forhold, der skal meldes ud til medlemmerne og bredt ud: En GNS og en </w:t>
            </w:r>
            <w:proofErr w:type="spellStart"/>
            <w:r>
              <w:rPr>
                <w:color w:val="000000"/>
                <w:bdr w:val="none" w:sz="0" w:space="0" w:color="auto" w:frame="1"/>
              </w:rPr>
              <w:t>spælsau</w:t>
            </w:r>
            <w:proofErr w:type="spellEnd"/>
            <w:r>
              <w:rPr>
                <w:color w:val="000000"/>
                <w:bdr w:val="none" w:sz="0" w:space="0" w:color="auto" w:frame="1"/>
              </w:rPr>
              <w:t xml:space="preserve"> giver krydsningslam og det har særligt betydning for dem, der gerne vil udstille på dyrskuer.</w:t>
            </w:r>
          </w:p>
          <w:p w:rsidR="009417EE" w:rsidRDefault="00256557" w:rsidP="009417EE">
            <w:pPr>
              <w:pStyle w:val="Listeafsnit"/>
              <w:rPr>
                <w:color w:val="000000"/>
                <w:bdr w:val="none" w:sz="0" w:space="0" w:color="auto" w:frame="1"/>
              </w:rPr>
            </w:pPr>
            <w:r>
              <w:rPr>
                <w:color w:val="000000"/>
                <w:bdr w:val="none" w:sz="0" w:space="0" w:color="auto" w:frame="1"/>
              </w:rPr>
              <w:t>Josephine forfatter et udkast og sender det til os andre.</w:t>
            </w:r>
            <w:r w:rsidR="009417EE">
              <w:rPr>
                <w:color w:val="000000"/>
                <w:bdr w:val="none" w:sz="0" w:space="0" w:color="auto" w:frame="1"/>
              </w:rPr>
              <w:t xml:space="preserve"> </w:t>
            </w:r>
          </w:p>
          <w:p w:rsidR="009417EE" w:rsidRDefault="009417EE" w:rsidP="009417EE">
            <w:pPr>
              <w:pStyle w:val="Listeafsnit"/>
              <w:rPr>
                <w:color w:val="000000"/>
                <w:bdr w:val="none" w:sz="0" w:space="0" w:color="auto" w:frame="1"/>
              </w:rPr>
            </w:pPr>
          </w:p>
          <w:p w:rsidR="009417EE" w:rsidRPr="009417EE" w:rsidRDefault="009417EE" w:rsidP="009417EE">
            <w:pPr>
              <w:pStyle w:val="Listeafsnit"/>
              <w:rPr>
                <w:color w:val="000000"/>
                <w:bdr w:val="none" w:sz="0" w:space="0" w:color="auto" w:frame="1"/>
              </w:rPr>
            </w:pPr>
            <w:r w:rsidRPr="009417EE">
              <w:rPr>
                <w:color w:val="000000"/>
                <w:bdr w:val="none" w:sz="0" w:space="0" w:color="auto" w:frame="1"/>
              </w:rPr>
              <w:t xml:space="preserve">Til ”huskesedlen” – vi skal have gjort noget ved </w:t>
            </w:r>
            <w:proofErr w:type="spellStart"/>
            <w:r w:rsidRPr="009417EE">
              <w:rPr>
                <w:color w:val="000000"/>
                <w:bdr w:val="none" w:sz="0" w:space="0" w:color="auto" w:frame="1"/>
              </w:rPr>
              <w:t>spæl</w:t>
            </w:r>
            <w:r>
              <w:rPr>
                <w:color w:val="000000"/>
                <w:bdr w:val="none" w:sz="0" w:space="0" w:color="auto" w:frame="1"/>
              </w:rPr>
              <w:t>s</w:t>
            </w:r>
            <w:r w:rsidRPr="009417EE">
              <w:rPr>
                <w:color w:val="000000"/>
                <w:bdr w:val="none" w:sz="0" w:space="0" w:color="auto" w:frame="1"/>
              </w:rPr>
              <w:t>au</w:t>
            </w:r>
            <w:proofErr w:type="spellEnd"/>
            <w:r w:rsidRPr="009417EE">
              <w:rPr>
                <w:color w:val="000000"/>
                <w:bdr w:val="none" w:sz="0" w:space="0" w:color="auto" w:frame="1"/>
              </w:rPr>
              <w:t xml:space="preserve"> for at kompensere for GNS.</w:t>
            </w:r>
          </w:p>
          <w:p w:rsidR="009417EE" w:rsidRPr="00D90053" w:rsidRDefault="009417EE" w:rsidP="009417EE">
            <w:pPr>
              <w:pStyle w:val="Listeafsnit"/>
              <w:rPr>
                <w:color w:val="000000"/>
                <w:bdr w:val="none" w:sz="0" w:space="0" w:color="auto" w:frame="1"/>
              </w:rPr>
            </w:pPr>
          </w:p>
        </w:tc>
      </w:tr>
      <w:tr w:rsidR="006353F2" w:rsidTr="006353F2">
        <w:tc>
          <w:tcPr>
            <w:tcW w:w="598" w:type="dxa"/>
          </w:tcPr>
          <w:p w:rsidR="006353F2" w:rsidRDefault="006353F2" w:rsidP="00472B05">
            <w:pPr>
              <w:rPr>
                <w:color w:val="000000"/>
                <w:bdr w:val="none" w:sz="0" w:space="0" w:color="auto" w:frame="1"/>
              </w:rPr>
            </w:pPr>
            <w:r>
              <w:rPr>
                <w:color w:val="000000"/>
                <w:bdr w:val="none" w:sz="0" w:space="0" w:color="auto" w:frame="1"/>
              </w:rPr>
              <w:lastRenderedPageBreak/>
              <w:t>6</w:t>
            </w:r>
          </w:p>
        </w:tc>
        <w:tc>
          <w:tcPr>
            <w:tcW w:w="3933" w:type="dxa"/>
          </w:tcPr>
          <w:p w:rsidR="006353F2" w:rsidRDefault="006353F2" w:rsidP="00472B05">
            <w:pPr>
              <w:rPr>
                <w:color w:val="000000"/>
                <w:bdr w:val="none" w:sz="0" w:space="0" w:color="auto" w:frame="1"/>
              </w:rPr>
            </w:pPr>
            <w:r>
              <w:rPr>
                <w:color w:val="000000"/>
                <w:bdr w:val="none" w:sz="0" w:space="0" w:color="auto" w:frame="1"/>
              </w:rPr>
              <w:t>Info til medlemmer, hjemmeside, FB</w:t>
            </w:r>
          </w:p>
        </w:tc>
        <w:tc>
          <w:tcPr>
            <w:tcW w:w="5670" w:type="dxa"/>
          </w:tcPr>
          <w:p w:rsidR="006353F2" w:rsidRDefault="00781D46" w:rsidP="00472B05">
            <w:pPr>
              <w:rPr>
                <w:color w:val="000000"/>
                <w:bdr w:val="none" w:sz="0" w:space="0" w:color="auto" w:frame="1"/>
              </w:rPr>
            </w:pPr>
            <w:r>
              <w:rPr>
                <w:color w:val="000000"/>
                <w:bdr w:val="none" w:sz="0" w:space="0" w:color="auto" w:frame="1"/>
              </w:rPr>
              <w:t>Status hjemmeside. Det kniber med at nå det hele, så hjemmesiden nedprioriteres i den kommende tid. Til gengæld lægges der et sammendrag af referat</w:t>
            </w:r>
            <w:r w:rsidR="00256557">
              <w:rPr>
                <w:color w:val="000000"/>
                <w:bdr w:val="none" w:sz="0" w:space="0" w:color="auto" w:frame="1"/>
              </w:rPr>
              <w:t>et</w:t>
            </w:r>
            <w:r>
              <w:rPr>
                <w:color w:val="000000"/>
                <w:bdr w:val="none" w:sz="0" w:space="0" w:color="auto" w:frame="1"/>
              </w:rPr>
              <w:t xml:space="preserve"> fra bestyrelsesmøderne på </w:t>
            </w:r>
            <w:proofErr w:type="spellStart"/>
            <w:r>
              <w:rPr>
                <w:color w:val="000000"/>
                <w:bdr w:val="none" w:sz="0" w:space="0" w:color="auto" w:frame="1"/>
              </w:rPr>
              <w:t>fb</w:t>
            </w:r>
            <w:proofErr w:type="spellEnd"/>
            <w:r>
              <w:rPr>
                <w:color w:val="000000"/>
                <w:bdr w:val="none" w:sz="0" w:space="0" w:color="auto" w:frame="1"/>
              </w:rPr>
              <w:t>.</w:t>
            </w:r>
          </w:p>
          <w:p w:rsidR="00781D46" w:rsidRDefault="00781D46" w:rsidP="00472B05">
            <w:pPr>
              <w:rPr>
                <w:color w:val="000000"/>
                <w:bdr w:val="none" w:sz="0" w:space="0" w:color="auto" w:frame="1"/>
              </w:rPr>
            </w:pPr>
          </w:p>
          <w:p w:rsidR="00781D46" w:rsidRDefault="00781D46" w:rsidP="00472B05">
            <w:pPr>
              <w:rPr>
                <w:color w:val="000000"/>
                <w:bdr w:val="none" w:sz="0" w:space="0" w:color="auto" w:frame="1"/>
              </w:rPr>
            </w:pPr>
            <w:r>
              <w:rPr>
                <w:color w:val="000000"/>
                <w:bdr w:val="none" w:sz="0" w:space="0" w:color="auto" w:frame="1"/>
              </w:rPr>
              <w:t xml:space="preserve">Hvad angår meddelelser fra Dansk Fåreavl holder vi alle sammen øje og kommunikere løbende via </w:t>
            </w:r>
            <w:r w:rsidR="00256557">
              <w:rPr>
                <w:color w:val="000000"/>
                <w:bdr w:val="none" w:sz="0" w:space="0" w:color="auto" w:frame="1"/>
              </w:rPr>
              <w:t>M</w:t>
            </w:r>
            <w:r>
              <w:rPr>
                <w:color w:val="000000"/>
                <w:bdr w:val="none" w:sz="0" w:space="0" w:color="auto" w:frame="1"/>
              </w:rPr>
              <w:t>essenger, hvis der er noget interessant for medlemmerne.</w:t>
            </w:r>
          </w:p>
        </w:tc>
      </w:tr>
      <w:tr w:rsidR="00781D46" w:rsidTr="006353F2">
        <w:tc>
          <w:tcPr>
            <w:tcW w:w="598" w:type="dxa"/>
          </w:tcPr>
          <w:p w:rsidR="00781D46" w:rsidRDefault="00781D46" w:rsidP="00781D46">
            <w:pPr>
              <w:rPr>
                <w:color w:val="000000"/>
                <w:bdr w:val="none" w:sz="0" w:space="0" w:color="auto" w:frame="1"/>
              </w:rPr>
            </w:pPr>
            <w:r>
              <w:rPr>
                <w:color w:val="000000"/>
                <w:bdr w:val="none" w:sz="0" w:space="0" w:color="auto" w:frame="1"/>
              </w:rPr>
              <w:t>7</w:t>
            </w:r>
          </w:p>
        </w:tc>
        <w:tc>
          <w:tcPr>
            <w:tcW w:w="3933" w:type="dxa"/>
          </w:tcPr>
          <w:p w:rsidR="00781D46" w:rsidRDefault="00781D46" w:rsidP="00781D46">
            <w:pPr>
              <w:rPr>
                <w:color w:val="000000"/>
                <w:bdr w:val="none" w:sz="0" w:space="0" w:color="auto" w:frame="1"/>
              </w:rPr>
            </w:pPr>
            <w:r>
              <w:rPr>
                <w:color w:val="000000"/>
                <w:bdr w:val="none" w:sz="0" w:space="0" w:color="auto" w:frame="1"/>
              </w:rPr>
              <w:t>Forretningsorden</w:t>
            </w:r>
          </w:p>
        </w:tc>
        <w:tc>
          <w:tcPr>
            <w:tcW w:w="5670" w:type="dxa"/>
          </w:tcPr>
          <w:p w:rsidR="00781D46" w:rsidRDefault="00781D46" w:rsidP="00781D46">
            <w:pPr>
              <w:rPr>
                <w:color w:val="000000"/>
                <w:bdr w:val="none" w:sz="0" w:space="0" w:color="auto" w:frame="1"/>
              </w:rPr>
            </w:pPr>
            <w:r>
              <w:rPr>
                <w:color w:val="000000"/>
                <w:bdr w:val="none" w:sz="0" w:space="0" w:color="auto" w:frame="1"/>
              </w:rPr>
              <w:t>Anne Mette gennemgik forretningsordenen</w:t>
            </w:r>
            <w:r>
              <w:rPr>
                <w:color w:val="000000"/>
                <w:bdr w:val="none" w:sz="0" w:space="0" w:color="auto" w:frame="1"/>
              </w:rPr>
              <w:t>, samt årshjul</w:t>
            </w:r>
            <w:r w:rsidR="00256557">
              <w:rPr>
                <w:color w:val="000000"/>
                <w:bdr w:val="none" w:sz="0" w:space="0" w:color="auto" w:frame="1"/>
              </w:rPr>
              <w:t>, som</w:t>
            </w:r>
            <w:r>
              <w:rPr>
                <w:color w:val="000000"/>
                <w:bdr w:val="none" w:sz="0" w:space="0" w:color="auto" w:frame="1"/>
              </w:rPr>
              <w:t xml:space="preserve"> blev vedtaget med minimale tilføjelser. Fremsendes til bestyrelsen sammen med referatet. </w:t>
            </w:r>
          </w:p>
          <w:p w:rsidR="00781D46" w:rsidRDefault="00781D46" w:rsidP="00781D46">
            <w:pPr>
              <w:rPr>
                <w:color w:val="000000"/>
                <w:bdr w:val="none" w:sz="0" w:space="0" w:color="auto" w:frame="1"/>
              </w:rPr>
            </w:pPr>
          </w:p>
          <w:p w:rsidR="00781D46" w:rsidRPr="003E37BA" w:rsidRDefault="00781D46" w:rsidP="00781D46">
            <w:pPr>
              <w:rPr>
                <w:color w:val="000000"/>
                <w:bdr w:val="none" w:sz="0" w:space="0" w:color="auto" w:frame="1"/>
              </w:rPr>
            </w:pPr>
            <w:r>
              <w:rPr>
                <w:color w:val="000000"/>
                <w:bdr w:val="none" w:sz="0" w:space="0" w:color="auto" w:frame="1"/>
              </w:rPr>
              <w:t xml:space="preserve">Fordi der kan gå relativt lang tid imellem bestyrelsesmøderne, blev det vedtaget, at </w:t>
            </w:r>
            <w:r>
              <w:rPr>
                <w:color w:val="000000"/>
                <w:bdr w:val="none" w:sz="0" w:space="0" w:color="auto" w:frame="1"/>
              </w:rPr>
              <w:t xml:space="preserve">bestyrelsesmedlemmerne </w:t>
            </w:r>
            <w:r>
              <w:rPr>
                <w:color w:val="000000"/>
                <w:bdr w:val="none" w:sz="0" w:space="0" w:color="auto" w:frame="1"/>
              </w:rPr>
              <w:t xml:space="preserve">skal </w:t>
            </w:r>
            <w:r>
              <w:rPr>
                <w:color w:val="000000"/>
                <w:bdr w:val="none" w:sz="0" w:space="0" w:color="auto" w:frame="1"/>
              </w:rPr>
              <w:t>vende tilbage til sekretæren med rettelser inden for to dage fra referatets modtagelsen, hvis der er bemærkninger</w:t>
            </w:r>
            <w:r>
              <w:rPr>
                <w:color w:val="000000"/>
                <w:bdr w:val="none" w:sz="0" w:space="0" w:color="auto" w:frame="1"/>
              </w:rPr>
              <w:t>/rettelser.</w:t>
            </w:r>
          </w:p>
        </w:tc>
      </w:tr>
      <w:tr w:rsidR="00781D46" w:rsidTr="006353F2">
        <w:tc>
          <w:tcPr>
            <w:tcW w:w="598" w:type="dxa"/>
          </w:tcPr>
          <w:p w:rsidR="00781D46" w:rsidRDefault="0076445B" w:rsidP="00781D46">
            <w:pPr>
              <w:rPr>
                <w:color w:val="000000"/>
                <w:bdr w:val="none" w:sz="0" w:space="0" w:color="auto" w:frame="1"/>
              </w:rPr>
            </w:pPr>
            <w:r>
              <w:rPr>
                <w:color w:val="000000"/>
                <w:bdr w:val="none" w:sz="0" w:space="0" w:color="auto" w:frame="1"/>
              </w:rPr>
              <w:t>8</w:t>
            </w:r>
          </w:p>
        </w:tc>
        <w:tc>
          <w:tcPr>
            <w:tcW w:w="3933" w:type="dxa"/>
          </w:tcPr>
          <w:p w:rsidR="00781D46" w:rsidRDefault="0076445B" w:rsidP="00781D46">
            <w:pPr>
              <w:rPr>
                <w:color w:val="000000"/>
                <w:bdr w:val="none" w:sz="0" w:space="0" w:color="auto" w:frame="1"/>
              </w:rPr>
            </w:pPr>
            <w:r>
              <w:rPr>
                <w:color w:val="000000"/>
                <w:bdr w:val="none" w:sz="0" w:space="0" w:color="auto" w:frame="1"/>
              </w:rPr>
              <w:t>Generalforsamling</w:t>
            </w:r>
          </w:p>
        </w:tc>
        <w:tc>
          <w:tcPr>
            <w:tcW w:w="5670" w:type="dxa"/>
          </w:tcPr>
          <w:p w:rsidR="00781D46" w:rsidRDefault="0076445B" w:rsidP="00781D46">
            <w:pPr>
              <w:rPr>
                <w:color w:val="000000"/>
                <w:bdr w:val="none" w:sz="0" w:space="0" w:color="auto" w:frame="1"/>
              </w:rPr>
            </w:pPr>
            <w:r>
              <w:rPr>
                <w:color w:val="000000"/>
                <w:bdr w:val="none" w:sz="0" w:space="0" w:color="auto" w:frame="1"/>
              </w:rPr>
              <w:t>Vi forsøger</w:t>
            </w:r>
            <w:r w:rsidR="00256557">
              <w:rPr>
                <w:color w:val="000000"/>
                <w:bdr w:val="none" w:sz="0" w:space="0" w:color="auto" w:frame="1"/>
              </w:rPr>
              <w:t>,</w:t>
            </w:r>
            <w:r>
              <w:rPr>
                <w:color w:val="000000"/>
                <w:bdr w:val="none" w:sz="0" w:space="0" w:color="auto" w:frame="1"/>
              </w:rPr>
              <w:t xml:space="preserve"> om det kan lade sig gøre igen at låne Fyns Familielandbrugs</w:t>
            </w:r>
            <w:r w:rsidR="00256557">
              <w:rPr>
                <w:color w:val="000000"/>
                <w:bdr w:val="none" w:sz="0" w:space="0" w:color="auto" w:frame="1"/>
              </w:rPr>
              <w:t xml:space="preserve"> </w:t>
            </w:r>
            <w:r>
              <w:rPr>
                <w:color w:val="000000"/>
                <w:bdr w:val="none" w:sz="0" w:space="0" w:color="auto" w:frame="1"/>
              </w:rPr>
              <w:t>lokaler. Vi prøver først med enten lørdag d. 2 marts 2024 eller lørdag d. 9 marts, Alternativt går vi en lørdag yderligere tilbage eller frem. Karen forhører sig.</w:t>
            </w:r>
          </w:p>
          <w:p w:rsidR="0076445B" w:rsidRDefault="0076445B" w:rsidP="00781D46">
            <w:pPr>
              <w:rPr>
                <w:color w:val="000000"/>
                <w:bdr w:val="none" w:sz="0" w:space="0" w:color="auto" w:frame="1"/>
              </w:rPr>
            </w:pPr>
          </w:p>
          <w:p w:rsidR="0076445B" w:rsidRDefault="0076445B" w:rsidP="00781D46">
            <w:pPr>
              <w:rPr>
                <w:color w:val="000000"/>
                <w:bdr w:val="none" w:sz="0" w:space="0" w:color="auto" w:frame="1"/>
              </w:rPr>
            </w:pPr>
            <w:r>
              <w:rPr>
                <w:color w:val="000000"/>
                <w:bdr w:val="none" w:sz="0" w:space="0" w:color="auto" w:frame="1"/>
              </w:rPr>
              <w:t>I første omgang forsøger Josephine at forhøre sig hos Team Fårerådgivning, om der er en der kan lokkes til at holde foredrag for os.</w:t>
            </w:r>
          </w:p>
          <w:p w:rsidR="0076445B" w:rsidRPr="003E37BA" w:rsidRDefault="0076445B" w:rsidP="00781D46">
            <w:pPr>
              <w:rPr>
                <w:color w:val="000000"/>
                <w:bdr w:val="none" w:sz="0" w:space="0" w:color="auto" w:frame="1"/>
              </w:rPr>
            </w:pPr>
          </w:p>
        </w:tc>
      </w:tr>
      <w:tr w:rsidR="006353F2" w:rsidTr="006353F2">
        <w:tc>
          <w:tcPr>
            <w:tcW w:w="598" w:type="dxa"/>
          </w:tcPr>
          <w:p w:rsidR="006353F2" w:rsidRDefault="006353F2" w:rsidP="00472B05">
            <w:pPr>
              <w:rPr>
                <w:color w:val="000000"/>
                <w:bdr w:val="none" w:sz="0" w:space="0" w:color="auto" w:frame="1"/>
              </w:rPr>
            </w:pPr>
          </w:p>
        </w:tc>
        <w:tc>
          <w:tcPr>
            <w:tcW w:w="3933" w:type="dxa"/>
          </w:tcPr>
          <w:p w:rsidR="006353F2" w:rsidRDefault="006353F2" w:rsidP="00472B05">
            <w:pPr>
              <w:rPr>
                <w:color w:val="000000"/>
                <w:bdr w:val="none" w:sz="0" w:space="0" w:color="auto" w:frame="1"/>
              </w:rPr>
            </w:pPr>
          </w:p>
        </w:tc>
        <w:tc>
          <w:tcPr>
            <w:tcW w:w="5670" w:type="dxa"/>
          </w:tcPr>
          <w:p w:rsidR="006353F2" w:rsidRDefault="006353F2" w:rsidP="00472B05">
            <w:pPr>
              <w:rPr>
                <w:color w:val="000000"/>
                <w:bdr w:val="none" w:sz="0" w:space="0" w:color="auto" w:frame="1"/>
              </w:rPr>
            </w:pPr>
          </w:p>
        </w:tc>
      </w:tr>
      <w:tr w:rsidR="006353F2" w:rsidTr="006353F2">
        <w:tc>
          <w:tcPr>
            <w:tcW w:w="598" w:type="dxa"/>
          </w:tcPr>
          <w:p w:rsidR="006353F2" w:rsidRDefault="006353F2" w:rsidP="00472B05">
            <w:pPr>
              <w:rPr>
                <w:color w:val="000000"/>
                <w:bdr w:val="none" w:sz="0" w:space="0" w:color="auto" w:frame="1"/>
              </w:rPr>
            </w:pPr>
          </w:p>
        </w:tc>
        <w:tc>
          <w:tcPr>
            <w:tcW w:w="3933" w:type="dxa"/>
          </w:tcPr>
          <w:p w:rsidR="006353F2" w:rsidRDefault="006353F2" w:rsidP="00472B05">
            <w:pPr>
              <w:rPr>
                <w:color w:val="000000"/>
                <w:bdr w:val="none" w:sz="0" w:space="0" w:color="auto" w:frame="1"/>
              </w:rPr>
            </w:pPr>
          </w:p>
        </w:tc>
        <w:tc>
          <w:tcPr>
            <w:tcW w:w="5670" w:type="dxa"/>
          </w:tcPr>
          <w:p w:rsidR="006353F2" w:rsidRDefault="006353F2" w:rsidP="00472B05">
            <w:pPr>
              <w:rPr>
                <w:color w:val="000000"/>
                <w:bdr w:val="none" w:sz="0" w:space="0" w:color="auto" w:frame="1"/>
              </w:rPr>
            </w:pPr>
          </w:p>
        </w:tc>
      </w:tr>
      <w:tr w:rsidR="006353F2" w:rsidTr="006353F2">
        <w:tc>
          <w:tcPr>
            <w:tcW w:w="598" w:type="dxa"/>
          </w:tcPr>
          <w:p w:rsidR="006353F2" w:rsidRDefault="002326B2" w:rsidP="00472B05">
            <w:pPr>
              <w:rPr>
                <w:color w:val="000000"/>
                <w:bdr w:val="none" w:sz="0" w:space="0" w:color="auto" w:frame="1"/>
              </w:rPr>
            </w:pPr>
            <w:r>
              <w:rPr>
                <w:color w:val="000000"/>
                <w:bdr w:val="none" w:sz="0" w:space="0" w:color="auto" w:frame="1"/>
              </w:rPr>
              <w:t>10</w:t>
            </w:r>
          </w:p>
        </w:tc>
        <w:tc>
          <w:tcPr>
            <w:tcW w:w="3933" w:type="dxa"/>
          </w:tcPr>
          <w:p w:rsidR="006353F2" w:rsidRDefault="002326B2" w:rsidP="00472B05">
            <w:pPr>
              <w:rPr>
                <w:color w:val="000000"/>
                <w:bdr w:val="none" w:sz="0" w:space="0" w:color="auto" w:frame="1"/>
              </w:rPr>
            </w:pPr>
            <w:r>
              <w:rPr>
                <w:color w:val="000000"/>
                <w:bdr w:val="none" w:sz="0" w:space="0" w:color="auto" w:frame="1"/>
              </w:rPr>
              <w:t>Under evt.</w:t>
            </w:r>
          </w:p>
        </w:tc>
        <w:tc>
          <w:tcPr>
            <w:tcW w:w="5670" w:type="dxa"/>
          </w:tcPr>
          <w:p w:rsidR="006353F2" w:rsidRDefault="009417EE" w:rsidP="00472B05">
            <w:pPr>
              <w:rPr>
                <w:color w:val="000000"/>
                <w:bdr w:val="none" w:sz="0" w:space="0" w:color="auto" w:frame="1"/>
              </w:rPr>
            </w:pPr>
            <w:r>
              <w:rPr>
                <w:color w:val="000000"/>
                <w:bdr w:val="none" w:sz="0" w:space="0" w:color="auto" w:frame="1"/>
              </w:rPr>
              <w:t xml:space="preserve">Josephine har modtaget en henvendelse om at købe restlageret af dogmestrikkebogen og </w:t>
            </w:r>
            <w:proofErr w:type="spellStart"/>
            <w:r>
              <w:rPr>
                <w:color w:val="000000"/>
                <w:bdr w:val="none" w:sz="0" w:space="0" w:color="auto" w:frame="1"/>
              </w:rPr>
              <w:t>symærker</w:t>
            </w:r>
            <w:proofErr w:type="spellEnd"/>
            <w:r>
              <w:rPr>
                <w:color w:val="000000"/>
                <w:bdr w:val="none" w:sz="0" w:space="0" w:color="auto" w:frame="1"/>
              </w:rPr>
              <w:t>.</w:t>
            </w:r>
          </w:p>
          <w:p w:rsidR="009417EE" w:rsidRDefault="009417EE" w:rsidP="00472B05">
            <w:pPr>
              <w:rPr>
                <w:color w:val="000000"/>
                <w:bdr w:val="none" w:sz="0" w:space="0" w:color="auto" w:frame="1"/>
              </w:rPr>
            </w:pPr>
            <w:r>
              <w:rPr>
                <w:color w:val="000000"/>
                <w:bdr w:val="none" w:sz="0" w:space="0" w:color="auto" w:frame="1"/>
              </w:rPr>
              <w:t xml:space="preserve">Josephine tæller op og så beslutter vi, hvor mange bøger vedkommende må købe og spørgsmålet om en eventuel rabat (der er ikke tale om et medlem af foreningen). Vi besluttede, at deltagere til generalforsamlingen ville få et eksemplar af bogen. </w:t>
            </w:r>
            <w:proofErr w:type="spellStart"/>
            <w:r>
              <w:rPr>
                <w:color w:val="000000"/>
                <w:bdr w:val="none" w:sz="0" w:space="0" w:color="auto" w:frame="1"/>
              </w:rPr>
              <w:t>Symærkerne</w:t>
            </w:r>
            <w:proofErr w:type="spellEnd"/>
            <w:r>
              <w:rPr>
                <w:color w:val="000000"/>
                <w:bdr w:val="none" w:sz="0" w:space="0" w:color="auto" w:frame="1"/>
              </w:rPr>
              <w:t xml:space="preserve"> sælger vi ikke ud, eftersom der er tale om foreningens logo.</w:t>
            </w:r>
          </w:p>
        </w:tc>
      </w:tr>
      <w:tr w:rsidR="006353F2" w:rsidTr="006353F2">
        <w:tc>
          <w:tcPr>
            <w:tcW w:w="598" w:type="dxa"/>
          </w:tcPr>
          <w:p w:rsidR="006353F2" w:rsidRDefault="006353F2" w:rsidP="00472B05">
            <w:pPr>
              <w:rPr>
                <w:color w:val="000000"/>
                <w:bdr w:val="none" w:sz="0" w:space="0" w:color="auto" w:frame="1"/>
              </w:rPr>
            </w:pPr>
            <w:r>
              <w:rPr>
                <w:color w:val="000000"/>
                <w:bdr w:val="none" w:sz="0" w:space="0" w:color="auto" w:frame="1"/>
              </w:rPr>
              <w:t>12</w:t>
            </w:r>
          </w:p>
        </w:tc>
        <w:tc>
          <w:tcPr>
            <w:tcW w:w="3933" w:type="dxa"/>
          </w:tcPr>
          <w:p w:rsidR="006353F2" w:rsidRDefault="002326B2" w:rsidP="00472B05">
            <w:pPr>
              <w:rPr>
                <w:color w:val="000000"/>
                <w:bdr w:val="none" w:sz="0" w:space="0" w:color="auto" w:frame="1"/>
              </w:rPr>
            </w:pPr>
            <w:r>
              <w:rPr>
                <w:color w:val="000000"/>
                <w:bdr w:val="none" w:sz="0" w:space="0" w:color="auto" w:frame="1"/>
              </w:rPr>
              <w:t>Næste møde</w:t>
            </w:r>
          </w:p>
        </w:tc>
        <w:tc>
          <w:tcPr>
            <w:tcW w:w="5670" w:type="dxa"/>
          </w:tcPr>
          <w:p w:rsidR="006353F2" w:rsidRDefault="0076445B" w:rsidP="00472B05">
            <w:pPr>
              <w:rPr>
                <w:color w:val="000000"/>
                <w:bdr w:val="none" w:sz="0" w:space="0" w:color="auto" w:frame="1"/>
              </w:rPr>
            </w:pPr>
            <w:r>
              <w:rPr>
                <w:color w:val="000000"/>
                <w:bdr w:val="none" w:sz="0" w:space="0" w:color="auto" w:frame="1"/>
              </w:rPr>
              <w:t xml:space="preserve">Vi besluttede at forsøge at mødes fysisk og derfor har vi kun fastlagt at det prøver vi i løbet af den 3. uge i januar 2024. Yderligere aftales på Messenger, når tiden nærmere sig. </w:t>
            </w:r>
          </w:p>
        </w:tc>
      </w:tr>
    </w:tbl>
    <w:p w:rsidR="00472B05" w:rsidRDefault="00472B05"/>
    <w:sectPr w:rsidR="00472B05" w:rsidSect="00062ED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rødtekst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7227"/>
    <w:multiLevelType w:val="hybridMultilevel"/>
    <w:tmpl w:val="E842E54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1F817EA"/>
    <w:multiLevelType w:val="hybridMultilevel"/>
    <w:tmpl w:val="F00EF1F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3646C59"/>
    <w:multiLevelType w:val="hybridMultilevel"/>
    <w:tmpl w:val="12D84710"/>
    <w:lvl w:ilvl="0" w:tplc="2632BE24">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02322253">
    <w:abstractNumId w:val="1"/>
  </w:num>
  <w:num w:numId="2" w16cid:durableId="388266809">
    <w:abstractNumId w:val="2"/>
  </w:num>
  <w:num w:numId="3" w16cid:durableId="1384597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05"/>
    <w:rsid w:val="00062EDE"/>
    <w:rsid w:val="00077943"/>
    <w:rsid w:val="001264C7"/>
    <w:rsid w:val="002326B2"/>
    <w:rsid w:val="0024087C"/>
    <w:rsid w:val="002503BA"/>
    <w:rsid w:val="00256557"/>
    <w:rsid w:val="00313889"/>
    <w:rsid w:val="0044683A"/>
    <w:rsid w:val="0045672A"/>
    <w:rsid w:val="00472B05"/>
    <w:rsid w:val="006353F2"/>
    <w:rsid w:val="0076445B"/>
    <w:rsid w:val="00781D46"/>
    <w:rsid w:val="007C2238"/>
    <w:rsid w:val="008762F9"/>
    <w:rsid w:val="00885364"/>
    <w:rsid w:val="009417EE"/>
    <w:rsid w:val="0098437D"/>
    <w:rsid w:val="00C960A0"/>
    <w:rsid w:val="00CD216F"/>
    <w:rsid w:val="00D90053"/>
    <w:rsid w:val="00DD2E6E"/>
    <w:rsid w:val="00FA01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80C7325"/>
  <w15:chartTrackingRefBased/>
  <w15:docId w15:val="{6362A676-FF89-3C4D-8A3A-241FCB88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Brødtekst CS)"/>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72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90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562</Words>
  <Characters>2958</Characters>
  <Application>Microsoft Office Word</Application>
  <DocSecurity>0</DocSecurity>
  <Lines>39</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Rørby Kristensen</dc:creator>
  <cp:keywords/>
  <dc:description/>
  <cp:lastModifiedBy>Karen Rørby Kristensen</cp:lastModifiedBy>
  <cp:revision>5</cp:revision>
  <dcterms:created xsi:type="dcterms:W3CDTF">2023-11-23T12:47:00Z</dcterms:created>
  <dcterms:modified xsi:type="dcterms:W3CDTF">2023-11-23T13:55:00Z</dcterms:modified>
</cp:coreProperties>
</file>